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45" w:rsidRDefault="00AB3845" w:rsidP="00AB3845">
      <w:pPr>
        <w:rPr>
          <w:lang/>
        </w:rPr>
      </w:pPr>
    </w:p>
    <w:p w:rsidR="00AB3845" w:rsidRDefault="00AB3845" w:rsidP="00AB3845">
      <w:pPr>
        <w:jc w:val="center"/>
        <w:rPr>
          <w:sz w:val="32"/>
          <w:szCs w:val="32"/>
          <w:lang/>
        </w:rPr>
      </w:pPr>
    </w:p>
    <w:p w:rsidR="00AB3845" w:rsidRDefault="00AB3845" w:rsidP="00AB3845">
      <w:pPr>
        <w:jc w:val="center"/>
        <w:rPr>
          <w:sz w:val="32"/>
          <w:szCs w:val="32"/>
          <w:lang/>
        </w:rPr>
      </w:pPr>
    </w:p>
    <w:p w:rsidR="00AB3845" w:rsidRPr="004E28A1" w:rsidRDefault="00AB3845" w:rsidP="00AB3845">
      <w:pPr>
        <w:jc w:val="center"/>
        <w:rPr>
          <w:sz w:val="32"/>
          <w:szCs w:val="32"/>
          <w:lang/>
        </w:rPr>
      </w:pPr>
      <w:r w:rsidRPr="004E28A1">
        <w:rPr>
          <w:sz w:val="32"/>
          <w:szCs w:val="32"/>
          <w:lang/>
        </w:rPr>
        <w:t>ОСНОВНА ШКОЛА „ БРАНКО РАДИЧЕВИЋ“ МЕЛНИЦА</w:t>
      </w:r>
    </w:p>
    <w:p w:rsidR="00AB3845" w:rsidRPr="004E28A1" w:rsidRDefault="00AB3845" w:rsidP="00AB3845">
      <w:pPr>
        <w:jc w:val="center"/>
        <w:rPr>
          <w:sz w:val="32"/>
          <w:szCs w:val="32"/>
          <w:lang/>
        </w:rPr>
      </w:pPr>
    </w:p>
    <w:p w:rsidR="00AB3845" w:rsidRPr="004E28A1" w:rsidRDefault="00AB3845" w:rsidP="00AB3845">
      <w:pPr>
        <w:jc w:val="center"/>
        <w:rPr>
          <w:sz w:val="32"/>
          <w:szCs w:val="32"/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Pr="004E28A1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Pr="004E28A1" w:rsidRDefault="00AB3845" w:rsidP="00AB3845">
      <w:pPr>
        <w:tabs>
          <w:tab w:val="left" w:pos="3045"/>
        </w:tabs>
        <w:jc w:val="center"/>
        <w:rPr>
          <w:sz w:val="36"/>
          <w:szCs w:val="36"/>
          <w:lang/>
        </w:rPr>
      </w:pPr>
      <w:r w:rsidRPr="004E28A1">
        <w:rPr>
          <w:sz w:val="36"/>
          <w:szCs w:val="36"/>
          <w:lang/>
        </w:rPr>
        <w:t>АКЦИОНИ ПЛАН РАЗВОЈНОГ ПЛАНИРАЊА</w:t>
      </w:r>
    </w:p>
    <w:p w:rsidR="00AB3845" w:rsidRPr="004E28A1" w:rsidRDefault="00AB3845" w:rsidP="00AB3845">
      <w:pPr>
        <w:jc w:val="center"/>
        <w:rPr>
          <w:sz w:val="36"/>
          <w:szCs w:val="36"/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tabs>
          <w:tab w:val="left" w:pos="3555"/>
        </w:tabs>
        <w:jc w:val="center"/>
        <w:rPr>
          <w:lang/>
        </w:rPr>
      </w:pPr>
      <w:r>
        <w:rPr>
          <w:lang/>
        </w:rPr>
        <w:t>ШКОЛСКА 202</w:t>
      </w:r>
      <w:r>
        <w:rPr>
          <w:lang/>
        </w:rPr>
        <w:t>1</w:t>
      </w:r>
      <w:r>
        <w:rPr>
          <w:lang/>
        </w:rPr>
        <w:t xml:space="preserve"> / 202</w:t>
      </w:r>
      <w:r>
        <w:rPr>
          <w:lang/>
        </w:rPr>
        <w:t>2</w:t>
      </w:r>
      <w:r>
        <w:rPr>
          <w:lang/>
        </w:rPr>
        <w:t>. ГОДИНА</w:t>
      </w:r>
    </w:p>
    <w:p w:rsidR="00AB3845" w:rsidRDefault="00AB3845" w:rsidP="00AB3845">
      <w:pPr>
        <w:jc w:val="center"/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Default="00AB3845" w:rsidP="00AB3845">
      <w:pPr>
        <w:rPr>
          <w:lang/>
        </w:rPr>
      </w:pPr>
    </w:p>
    <w:p w:rsidR="00AB3845" w:rsidRPr="00AB3845" w:rsidRDefault="00AB3845" w:rsidP="00AB3845">
      <w:pPr>
        <w:rPr>
          <w:lang/>
        </w:rPr>
      </w:pPr>
    </w:p>
    <w:p w:rsidR="00AB3845" w:rsidRPr="004E28A1" w:rsidRDefault="00AB3845" w:rsidP="00AB3845">
      <w:pPr>
        <w:rPr>
          <w:lang/>
        </w:rPr>
      </w:pPr>
    </w:p>
    <w:p w:rsidR="00AB3845" w:rsidRPr="00CA5BEC" w:rsidRDefault="00AB3845" w:rsidP="00AB3845">
      <w:pPr>
        <w:rPr>
          <w:lang/>
        </w:rPr>
      </w:pPr>
    </w:p>
    <w:p w:rsidR="00AB3845" w:rsidRPr="00CA5BEC" w:rsidRDefault="00AB3845" w:rsidP="00AB3845">
      <w:pPr>
        <w:spacing w:after="160"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ЦИЉ:</w:t>
      </w:r>
    </w:p>
    <w:p w:rsidR="00AB3845" w:rsidRPr="00CA5BEC" w:rsidRDefault="00AB3845" w:rsidP="00AB3845">
      <w:pPr>
        <w:spacing w:after="160"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 xml:space="preserve">   Обезбедити  ученицима услове за стицање квалитетног и функционалног знања усмереног на правилан развој у савремено опремљеној и функционој школи уз подстицање и развијање индивидуалности, талената, толеранције, ненасилне комуникације и међусобно уважавање свих актера школског живота и рада .</w:t>
      </w:r>
    </w:p>
    <w:p w:rsidR="00AB3845" w:rsidRPr="00CA5BEC" w:rsidRDefault="00AB3845" w:rsidP="00AB3845">
      <w:pPr>
        <w:spacing w:after="160"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ЗАДАЦИ: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bCs/>
          <w:lang w:eastAsia="en-US"/>
        </w:rPr>
        <w:t xml:space="preserve">Прилагођавање рада образовним и  васпитним потребама ученика 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bCs/>
          <w:lang w:eastAsia="en-US"/>
        </w:rPr>
      </w:pPr>
      <w:r w:rsidRPr="00CA5BEC">
        <w:rPr>
          <w:rFonts w:eastAsia="Calibri"/>
          <w:bCs/>
          <w:lang w:eastAsia="en-US"/>
        </w:rPr>
        <w:t>Унапређивање квалитета наставе уз примену одговарајућих дидактичко –методичких решења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bCs/>
          <w:lang w:eastAsia="en-US"/>
        </w:rPr>
        <w:t>Промовисати постигнућа ученика и наставника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Интензивирати  рад у оквиру ваннаставних активности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Организовати стручно усавршавање у установи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 xml:space="preserve">Учинити школски простор безбедним 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 xml:space="preserve">Опремити спортска и игралишта за децу и ученике у дворишту школе 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Додатно опрем</w:t>
      </w:r>
      <w:r w:rsidRPr="00CA5BEC">
        <w:rPr>
          <w:rFonts w:eastAsia="Calibri"/>
          <w:lang w:val="en-US" w:eastAsia="en-US"/>
        </w:rPr>
        <w:t>a</w:t>
      </w:r>
      <w:r w:rsidRPr="00CA5BEC">
        <w:rPr>
          <w:rFonts w:eastAsia="Calibri"/>
          <w:lang w:eastAsia="en-US"/>
        </w:rPr>
        <w:t>ње школе наставним средствима и опремом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 xml:space="preserve">Обезбеђивање адекватних материјално-техничких услова за рад </w:t>
      </w:r>
    </w:p>
    <w:p w:rsidR="00AB3845" w:rsidRPr="00CA5BEC" w:rsidRDefault="00AB3845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  <w:r w:rsidRPr="00CA5BEC">
        <w:rPr>
          <w:rFonts w:eastAsia="Calibri"/>
          <w:lang w:eastAsia="en-US"/>
        </w:rPr>
        <w:t>Сарадња са установама у окружењу</w:t>
      </w:r>
    </w:p>
    <w:p w:rsidR="00CA5BEC" w:rsidRPr="00CA5BEC" w:rsidRDefault="00CA5BEC" w:rsidP="00AB3845">
      <w:pPr>
        <w:numPr>
          <w:ilvl w:val="0"/>
          <w:numId w:val="1"/>
        </w:numPr>
        <w:spacing w:line="256" w:lineRule="auto"/>
        <w:rPr>
          <w:rFonts w:eastAsia="Calibri"/>
          <w:lang w:eastAsia="en-US"/>
        </w:rPr>
      </w:pPr>
    </w:p>
    <w:p w:rsidR="00AB3845" w:rsidRPr="00CA5BEC" w:rsidRDefault="00AB3845" w:rsidP="00AB3845">
      <w:pPr>
        <w:spacing w:line="256" w:lineRule="auto"/>
        <w:ind w:left="72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2104"/>
        <w:gridCol w:w="2270"/>
        <w:gridCol w:w="2549"/>
      </w:tblGrid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АКТИВНОСТ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УЧЕСНИЦИ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ОДГОВОРНА ОСОБА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ВРЕМЕ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РЕАЛИЗАЦИЈЕ/ начин праћења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 xml:space="preserve">Стручно усавршавање –организација семинара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Директор,стручна већа, педагошки колегијум, педагог, психолог,правник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</w:t>
            </w:r>
            <w:r w:rsidR="0095431D" w:rsidRPr="00CA5BEC">
              <w:rPr>
                <w:lang/>
              </w:rPr>
              <w:t>1</w:t>
            </w:r>
            <w:r w:rsidRPr="00CA5BEC">
              <w:rPr>
                <w:lang w:val="ru-RU"/>
              </w:rPr>
              <w:t>/</w:t>
            </w:r>
            <w:r w:rsidRPr="00CA5BEC">
              <w:t>2</w:t>
            </w:r>
            <w:r w:rsidR="0095431D"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 xml:space="preserve">. године,  </w:t>
            </w:r>
          </w:p>
          <w:p w:rsidR="00AB3845" w:rsidRPr="00CA5BEC" w:rsidRDefault="00AB3845" w:rsidP="009C48C0">
            <w:r w:rsidRPr="00CA5BEC">
              <w:rPr>
                <w:lang w:val="ru-RU"/>
              </w:rPr>
              <w:t xml:space="preserve">Годишњи план стручног усавршавања </w:t>
            </w:r>
            <w:r w:rsidRPr="00CA5BEC">
              <w:t>,</w:t>
            </w:r>
            <w:r w:rsidRPr="00CA5BEC">
              <w:rPr>
                <w:lang w:val="ru-RU"/>
              </w:rPr>
              <w:t xml:space="preserve"> извештај, евалуација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CA5BEC">
            <w:r w:rsidRPr="00CA5BEC">
              <w:rPr>
                <w:lang w:val="ru-RU"/>
              </w:rPr>
              <w:t xml:space="preserve">Опремање школе </w:t>
            </w:r>
            <w:r w:rsidRPr="00CA5BEC">
              <w:t xml:space="preserve">наставним </w:t>
            </w:r>
            <w:r w:rsidRPr="00CA5BEC">
              <w:rPr>
                <w:lang w:val="ru-RU"/>
              </w:rPr>
              <w:t xml:space="preserve">средствима и материјалом за рад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Локалана самоуправа Школски одбор, донатори,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</w:t>
            </w:r>
            <w:r w:rsidR="00CA5BEC" w:rsidRPr="00CA5BEC">
              <w:rPr>
                <w:lang w:val="ru-RU"/>
              </w:rPr>
              <w:t>1</w:t>
            </w:r>
            <w:r w:rsidRPr="00CA5BEC">
              <w:rPr>
                <w:lang w:val="ru-RU"/>
              </w:rPr>
              <w:t>/</w:t>
            </w:r>
            <w:r w:rsidRPr="00CA5BEC">
              <w:t>2</w:t>
            </w:r>
            <w:r w:rsidR="00CA5BEC"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 xml:space="preserve">. године, 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, рачуни 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Опремање игралишта за децу предшколског узраста у школским двориштима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Савет родитеља, Васпитачи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Школски одбор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</w:t>
            </w:r>
            <w:r w:rsidR="00CA5BEC" w:rsidRPr="00CA5BEC">
              <w:rPr>
                <w:lang w:val="ru-RU"/>
              </w:rPr>
              <w:t>1</w:t>
            </w:r>
            <w:r w:rsidRPr="00CA5BEC">
              <w:rPr>
                <w:lang w:val="ru-RU"/>
              </w:rPr>
              <w:t>/</w:t>
            </w:r>
            <w:r w:rsidRPr="00CA5BEC">
              <w:t>2</w:t>
            </w:r>
            <w:r w:rsidR="00CA5BEC"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 xml:space="preserve">. године, 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 (јесен или пролеће) ,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фото запис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Маркетинг школе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Директор, ученици школе, наставници, </w:t>
            </w:r>
            <w:r w:rsidRPr="00CA5BEC">
              <w:rPr>
                <w:lang w:val="ru-RU"/>
              </w:rPr>
              <w:lastRenderedPageBreak/>
              <w:t>учитељи, педагог,васпитачи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lastRenderedPageBreak/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rPr>
                <w:lang w:val="ru-RU"/>
              </w:rPr>
              <w:t xml:space="preserve">У току школске   </w:t>
            </w:r>
            <w:r w:rsidR="00CA5BEC" w:rsidRPr="00CA5BEC">
              <w:rPr>
                <w:lang w:val="ru-RU"/>
              </w:rPr>
              <w:t>У току школске   2021/</w:t>
            </w:r>
            <w:r w:rsidR="00CA5BEC" w:rsidRPr="00CA5BEC">
              <w:t>2</w:t>
            </w:r>
            <w:r w:rsidR="00CA5BEC" w:rsidRPr="00CA5BEC">
              <w:rPr>
                <w:lang/>
              </w:rPr>
              <w:t>2</w:t>
            </w:r>
            <w:r w:rsidR="00CA5BEC" w:rsidRPr="00CA5BEC">
              <w:rPr>
                <w:lang w:val="ru-RU"/>
              </w:rPr>
              <w:t xml:space="preserve">. године </w:t>
            </w:r>
            <w:r w:rsidRPr="00CA5BEC">
              <w:rPr>
                <w:lang w:val="ru-RU"/>
              </w:rPr>
              <w:lastRenderedPageBreak/>
              <w:t xml:space="preserve">године,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редовно ажурирање сајта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lastRenderedPageBreak/>
              <w:t>Професионална оријентација ученика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педагог, ТИПО, ученици 7. и 8. разреда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наствни кадар, ТИПО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 ,</w:t>
            </w:r>
            <w:r w:rsidR="00AB3845" w:rsidRPr="00CA5BEC">
              <w:rPr>
                <w:lang w:val="ru-RU"/>
              </w:rPr>
              <w:t>евиденција ТИПО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Превенција претупничког понашања (организовати радионице за ученике о конструктивном решавању конфликата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,едукативна предавања, спортска такмичења,игре)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учитељи, педагог,васпитачи ,ученици школе, полицајци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CA5BEC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Директор школе, наставни кадар, тим за заштиту </w:t>
            </w:r>
            <w:r w:rsidR="00CA5BEC" w:rsidRPr="00CA5BEC">
              <w:rPr>
                <w:lang w:val="ru-RU"/>
              </w:rPr>
              <w:t xml:space="preserve">ученика од дискриминације, </w:t>
            </w:r>
            <w:r w:rsidRPr="00CA5BEC">
              <w:rPr>
                <w:lang w:val="ru-RU"/>
              </w:rPr>
              <w:t xml:space="preserve"> насиља, злостављања и занемаривања, тим за школски спорт и спортске активности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 xml:space="preserve">, 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евиденција тима за заштиту ученика, спортске активности (зависи од епидемиолошке ситуације)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Сарадња са институцијама на локалном нивоу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учитељи , ученици,педагог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Директор школе, наставни кадар,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 xml:space="preserve">, 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евиденција тимова путем реализације Школског програма,евиденција стручног актива за развој школског програма,тимова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Сарадња са јединицама локалне самоуправе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учитељи , ученици,педагог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наставни кадар,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>,  учешће у сеоским манифестацијама уколико буду организоване, фото запис, сајт школе,</w:t>
            </w:r>
            <w:proofErr w:type="spellStart"/>
            <w:r w:rsidR="00AB3845" w:rsidRPr="00CA5BEC">
              <w:t>facebook</w:t>
            </w:r>
            <w:proofErr w:type="spellEnd"/>
            <w:r w:rsidR="00AB3845" w:rsidRPr="00CA5BEC">
              <w:t xml:space="preserve"> страница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r w:rsidRPr="00CA5BEC">
              <w:t>Сарадња стручних већа око заједничког тематског планирања</w:t>
            </w:r>
          </w:p>
          <w:p w:rsidR="00AB3845" w:rsidRPr="00CA5BEC" w:rsidRDefault="00AB3845" w:rsidP="009C48C0">
            <w:r w:rsidRPr="00CA5BEC">
              <w:lastRenderedPageBreak/>
              <w:t xml:space="preserve"> ( корелација међу наставним предметима,</w:t>
            </w:r>
          </w:p>
          <w:p w:rsidR="00AB3845" w:rsidRPr="00CA5BEC" w:rsidRDefault="00AB3845" w:rsidP="009C48C0">
            <w:pPr>
              <w:rPr>
                <w:u w:val="single"/>
              </w:rPr>
            </w:pPr>
            <w:r w:rsidRPr="00CA5BEC">
              <w:t>тематско планирање) и рад у тимовима и активима</w:t>
            </w:r>
          </w:p>
          <w:p w:rsidR="00AB3845" w:rsidRPr="00CA5BEC" w:rsidRDefault="00AB3845" w:rsidP="009C48C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lastRenderedPageBreak/>
              <w:t>Наставници , педагог,</w:t>
            </w:r>
          </w:p>
          <w:p w:rsidR="00AB3845" w:rsidRPr="00CA5BEC" w:rsidRDefault="00AB3845" w:rsidP="009C48C0">
            <w:r w:rsidRPr="00CA5BEC">
              <w:rPr>
                <w:lang w:val="ru-RU"/>
              </w:rPr>
              <w:t xml:space="preserve">васпитачи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rPr>
                <w:lang w:val="ru-RU"/>
              </w:rPr>
              <w:t>Директор школе, наставни кадар</w:t>
            </w:r>
            <w:r w:rsidRPr="00CA5BEC">
              <w:t>,представници стручних већа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CA5BEC">
            <w:r w:rsidRPr="00CA5BEC">
              <w:rPr>
                <w:lang w:val="ru-RU"/>
              </w:rPr>
              <w:t>Август / септембар 202</w:t>
            </w:r>
            <w:r w:rsidR="00CA5BEC" w:rsidRPr="00CA5BEC">
              <w:rPr>
                <w:lang w:val="ru-RU"/>
              </w:rPr>
              <w:t>1</w:t>
            </w:r>
            <w:r w:rsidRPr="00CA5BEC">
              <w:rPr>
                <w:lang w:val="ru-RU"/>
              </w:rPr>
              <w:t>.</w:t>
            </w:r>
            <w:r w:rsidRPr="00CA5BEC">
              <w:t xml:space="preserve"> године,</w:t>
            </w:r>
            <w:r w:rsidRPr="00CA5BEC">
              <w:rPr>
                <w:lang w:val="ru-RU"/>
              </w:rPr>
              <w:t xml:space="preserve"> евиденција стручног актива за развој школског програма, </w:t>
            </w:r>
            <w:r w:rsidRPr="00CA5BEC">
              <w:rPr>
                <w:lang w:val="ru-RU"/>
              </w:rPr>
              <w:lastRenderedPageBreak/>
              <w:t>евиденцја стручних већа,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bCs/>
              </w:rPr>
            </w:pPr>
            <w:r w:rsidRPr="00CA5BEC">
              <w:rPr>
                <w:bCs/>
              </w:rPr>
              <w:lastRenderedPageBreak/>
              <w:t>Учешће на такмичењима и конкурсима и промовисање постигнућа ученика и наставника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учитељи, педагог,ученици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наставни кадар</w:t>
            </w:r>
            <w:r w:rsidRPr="00CA5BEC">
              <w:t>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CA5BEC" w:rsidP="009C48C0"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 xml:space="preserve">. </w:t>
            </w:r>
            <w:r w:rsidR="00AB3845" w:rsidRPr="00CA5BEC">
              <w:t>г</w:t>
            </w:r>
            <w:r w:rsidR="00AB3845" w:rsidRPr="00CA5BEC">
              <w:rPr>
                <w:lang w:val="ru-RU"/>
              </w:rPr>
              <w:t>одине,дипломе,панои са успесима и промоција ученика, сајт школе,</w:t>
            </w:r>
            <w:proofErr w:type="spellStart"/>
            <w:r w:rsidR="00AB3845" w:rsidRPr="00CA5BEC">
              <w:t>facebook</w:t>
            </w:r>
            <w:proofErr w:type="spellEnd"/>
            <w:r w:rsidR="00AB3845" w:rsidRPr="00CA5BEC">
              <w:t xml:space="preserve"> страница, награде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r w:rsidRPr="00CA5BEC">
              <w:t xml:space="preserve">Сарадња са Домом за децу и лица </w:t>
            </w:r>
            <w:proofErr w:type="spellStart"/>
            <w:r w:rsidRPr="00CA5BEC">
              <w:t>ометена</w:t>
            </w:r>
            <w:proofErr w:type="spellEnd"/>
            <w:r w:rsidRPr="00CA5BEC">
              <w:t xml:space="preserve"> у развоју „ Др </w:t>
            </w:r>
            <w:proofErr w:type="spellStart"/>
            <w:r w:rsidRPr="00CA5BEC">
              <w:t>никола</w:t>
            </w:r>
            <w:proofErr w:type="spellEnd"/>
            <w:r w:rsidRPr="00CA5BEC">
              <w:t xml:space="preserve"> Шуменковић „ из </w:t>
            </w:r>
            <w:proofErr w:type="spellStart"/>
            <w:r w:rsidRPr="00CA5BEC">
              <w:t>Стамнице</w:t>
            </w:r>
            <w:proofErr w:type="spellEnd"/>
            <w:r w:rsidRPr="00CA5BEC">
              <w:t xml:space="preserve"> ( заједничке активности )</w:t>
            </w:r>
          </w:p>
          <w:p w:rsidR="00AB3845" w:rsidRPr="00CA5BEC" w:rsidRDefault="00AB3845" w:rsidP="009C48C0"/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Наставници, учитељи, педагог, психолог ,,ученици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наставни кадар</w:t>
            </w:r>
            <w:r w:rsidRPr="00CA5BEC">
              <w:t>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t>.</w:t>
            </w:r>
            <w:r w:rsidR="00AB3845" w:rsidRPr="00CA5BEC">
              <w:rPr>
                <w:lang w:val="ru-RU"/>
              </w:rPr>
              <w:t xml:space="preserve"> године,</w:t>
            </w:r>
          </w:p>
          <w:p w:rsidR="00AB3845" w:rsidRPr="00CA5BEC" w:rsidRDefault="00AB3845" w:rsidP="009C48C0">
            <w:r w:rsidRPr="00CA5BEC">
              <w:rPr>
                <w:lang w:val="ru-RU"/>
              </w:rPr>
              <w:t>Евиденција СТИО</w:t>
            </w:r>
            <w:r w:rsidRPr="00CA5BEC">
              <w:t xml:space="preserve"> ( Дечја недеља, Нова година, Свети Сава, фестивал „Цвет на длану“ итд.) уколико услови дозволе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Сарадња и организација различитих акција и активности са родитељима / старатељима ученика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Наставници, учитељи, педагог,психолог, родитељи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наставни кадар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>, евиденција у Дневнику образовно-васпитног рада и евиденције тимова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Интензивирати припреме за завршни испит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 xml:space="preserve">Наставници,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Директор школе, наставни кадар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AB3845" w:rsidP="009C48C0">
            <w:pPr>
              <w:rPr>
                <w:lang w:val="ru-RU"/>
              </w:rPr>
            </w:pPr>
            <w:r w:rsidRPr="00CA5BEC">
              <w:t>Од септембра 202</w:t>
            </w:r>
            <w:r w:rsidR="00CA5BEC" w:rsidRPr="00CA5BEC">
              <w:rPr>
                <w:lang/>
              </w:rPr>
              <w:t>1</w:t>
            </w:r>
            <w:r w:rsidRPr="00CA5BEC">
              <w:t>. године до јуна 202</w:t>
            </w:r>
            <w:r w:rsidR="00CA5BEC" w:rsidRPr="00CA5BEC">
              <w:rPr>
                <w:lang/>
              </w:rPr>
              <w:t>2</w:t>
            </w:r>
            <w:r w:rsidRPr="00CA5BEC">
              <w:t>. године ,</w:t>
            </w:r>
            <w:r w:rsidRPr="00CA5BEC">
              <w:rPr>
                <w:lang w:val="ru-RU"/>
              </w:rPr>
              <w:t xml:space="preserve">евиденција у Дневнику образовно-васпитног рада 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 xml:space="preserve">Израда пројекта за реконструкцију крова трпезарији и фискултурној сали у </w:t>
            </w:r>
            <w:proofErr w:type="spellStart"/>
            <w:r w:rsidRPr="00CA5BEC">
              <w:t>Мелници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Школа, локална самоуправа, школски одбор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>, пројекат, рачуни</w:t>
            </w:r>
          </w:p>
        </w:tc>
      </w:tr>
      <w:tr w:rsidR="00AB3845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Постављање видео надзора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Школа, локална самоуправа, школски одбор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45" w:rsidRPr="00CA5BEC" w:rsidRDefault="00AB3845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5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</w:t>
            </w:r>
            <w:r w:rsidR="00AB3845" w:rsidRPr="00CA5BEC">
              <w:rPr>
                <w:lang w:val="ru-RU"/>
              </w:rPr>
              <w:t>, пројекат, рачуни</w:t>
            </w:r>
          </w:p>
          <w:p w:rsidR="00AB3845" w:rsidRPr="00CA5BEC" w:rsidRDefault="00AB3845" w:rsidP="009C48C0">
            <w:pPr>
              <w:rPr>
                <w:lang w:val="ru-RU"/>
              </w:rPr>
            </w:pPr>
          </w:p>
        </w:tc>
      </w:tr>
      <w:tr w:rsidR="0095431D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D" w:rsidRPr="00CA5BEC" w:rsidRDefault="0095431D" w:rsidP="009C48C0">
            <w:pPr>
              <w:rPr>
                <w:lang/>
              </w:rPr>
            </w:pPr>
            <w:r w:rsidRPr="00CA5BEC">
              <w:rPr>
                <w:lang/>
              </w:rPr>
              <w:lastRenderedPageBreak/>
              <w:t xml:space="preserve">Електронско звоно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D" w:rsidRPr="00CA5BEC" w:rsidRDefault="00CA5BEC" w:rsidP="00CA5BEC">
            <w:r w:rsidRPr="00CA5BEC">
              <w:t>Школа, школски одбор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1D" w:rsidRPr="00CA5BEC" w:rsidRDefault="00CA5BEC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C" w:rsidRPr="00CA5BEC" w:rsidRDefault="00CA5BEC" w:rsidP="00CA5BEC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године, пројекат, рачуни</w:t>
            </w:r>
          </w:p>
          <w:p w:rsidR="0095431D" w:rsidRPr="00CA5BEC" w:rsidRDefault="0095431D" w:rsidP="009C48C0">
            <w:pPr>
              <w:rPr>
                <w:lang w:val="ru-RU"/>
              </w:rPr>
            </w:pPr>
          </w:p>
        </w:tc>
      </w:tr>
      <w:tr w:rsidR="00CA5BEC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pPr>
              <w:rPr>
                <w:lang/>
              </w:rPr>
            </w:pPr>
            <w:r w:rsidRPr="00CA5BEC">
              <w:rPr>
                <w:lang/>
              </w:rPr>
              <w:t>Опремање библиотеке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r w:rsidRPr="00CA5BEC">
              <w:t>Школа, школски одбор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C" w:rsidRPr="00CA5BEC" w:rsidRDefault="00CA5BEC" w:rsidP="00CA5BEC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године, рачуни</w:t>
            </w:r>
          </w:p>
          <w:p w:rsidR="00CA5BEC" w:rsidRPr="00CA5BEC" w:rsidRDefault="00CA5BEC" w:rsidP="009C48C0">
            <w:pPr>
              <w:rPr>
                <w:lang w:val="ru-RU"/>
              </w:rPr>
            </w:pPr>
          </w:p>
        </w:tc>
      </w:tr>
      <w:tr w:rsidR="00CA5BEC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pPr>
              <w:rPr>
                <w:lang/>
              </w:rPr>
            </w:pPr>
            <w:r w:rsidRPr="00CA5BEC">
              <w:rPr>
                <w:lang/>
              </w:rPr>
              <w:t>Амрес мрежа за интернет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pPr>
              <w:rPr>
                <w:lang/>
              </w:rPr>
            </w:pPr>
            <w:r w:rsidRPr="00CA5BEC">
              <w:rPr>
                <w:lang/>
              </w:rPr>
              <w:t>Министарство ПНТР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C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године, рачуни</w:t>
            </w:r>
          </w:p>
          <w:p w:rsidR="00CA5BEC" w:rsidRPr="00CA5BEC" w:rsidRDefault="00CA5BEC" w:rsidP="009C48C0">
            <w:pPr>
              <w:rPr>
                <w:lang w:val="ru-RU"/>
              </w:rPr>
            </w:pPr>
          </w:p>
        </w:tc>
      </w:tr>
      <w:tr w:rsidR="00CA5BEC" w:rsidRPr="00CA5BEC" w:rsidTr="009C48C0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pPr>
              <w:rPr>
                <w:lang/>
              </w:rPr>
            </w:pPr>
            <w:r w:rsidRPr="00CA5BEC">
              <w:rPr>
                <w:lang/>
              </w:rPr>
              <w:t>Израда крова у Стамници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r w:rsidRPr="00CA5BEC">
              <w:t>Школа, школски одбор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EC" w:rsidRPr="00CA5BEC" w:rsidRDefault="00CA5BEC" w:rsidP="009C48C0">
            <w:r w:rsidRPr="00CA5BEC">
              <w:t>Директор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C" w:rsidRPr="00CA5BEC" w:rsidRDefault="00CA5BEC" w:rsidP="009C48C0">
            <w:pPr>
              <w:rPr>
                <w:lang w:val="ru-RU"/>
              </w:rPr>
            </w:pPr>
            <w:r w:rsidRPr="00CA5BEC">
              <w:rPr>
                <w:lang w:val="ru-RU"/>
              </w:rPr>
              <w:t>У току школске   2021/</w:t>
            </w:r>
            <w:r w:rsidRPr="00CA5BEC">
              <w:t>2</w:t>
            </w:r>
            <w:r w:rsidRPr="00CA5BEC">
              <w:rPr>
                <w:lang/>
              </w:rPr>
              <w:t>2</w:t>
            </w:r>
            <w:r w:rsidRPr="00CA5BEC">
              <w:rPr>
                <w:lang w:val="ru-RU"/>
              </w:rPr>
              <w:t>. године, рачуни</w:t>
            </w:r>
          </w:p>
          <w:p w:rsidR="00CA5BEC" w:rsidRPr="00CA5BEC" w:rsidRDefault="00CA5BEC" w:rsidP="009C48C0">
            <w:pPr>
              <w:rPr>
                <w:lang w:val="ru-RU"/>
              </w:rPr>
            </w:pPr>
          </w:p>
        </w:tc>
      </w:tr>
    </w:tbl>
    <w:p w:rsidR="00AB3845" w:rsidRPr="00AB3845" w:rsidRDefault="00AB3845" w:rsidP="00AB3845">
      <w:pPr>
        <w:spacing w:after="160" w:line="256" w:lineRule="auto"/>
        <w:rPr>
          <w:rFonts w:eastAsia="Calibri"/>
          <w:color w:val="FF0000"/>
          <w:lang w:val="en-US" w:eastAsia="en-US"/>
        </w:rPr>
      </w:pPr>
    </w:p>
    <w:p w:rsidR="00AB3845" w:rsidRPr="00AB3845" w:rsidRDefault="00AB3845" w:rsidP="00AB3845">
      <w:pPr>
        <w:rPr>
          <w:color w:val="FF0000"/>
          <w:lang/>
        </w:rPr>
      </w:pPr>
    </w:p>
    <w:p w:rsidR="00AB3845" w:rsidRPr="00AB3845" w:rsidRDefault="00AB3845" w:rsidP="00AB3845">
      <w:pPr>
        <w:rPr>
          <w:color w:val="FF0000"/>
          <w:lang/>
        </w:rPr>
      </w:pPr>
    </w:p>
    <w:p w:rsidR="0015097E" w:rsidRPr="00AB3845" w:rsidRDefault="0015097E">
      <w:pPr>
        <w:rPr>
          <w:color w:val="FF0000"/>
        </w:rPr>
      </w:pPr>
    </w:p>
    <w:sectPr w:rsidR="0015097E" w:rsidRPr="00AB3845" w:rsidSect="00C70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0C38"/>
    <w:multiLevelType w:val="hybridMultilevel"/>
    <w:tmpl w:val="82C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845"/>
    <w:rsid w:val="0015097E"/>
    <w:rsid w:val="00474E90"/>
    <w:rsid w:val="005A37B9"/>
    <w:rsid w:val="0095431D"/>
    <w:rsid w:val="00AB3845"/>
    <w:rsid w:val="00CA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7</cp:revision>
  <dcterms:created xsi:type="dcterms:W3CDTF">2021-09-09T06:54:00Z</dcterms:created>
  <dcterms:modified xsi:type="dcterms:W3CDTF">2021-09-09T09:45:00Z</dcterms:modified>
</cp:coreProperties>
</file>